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zh-TW" w:eastAsia="zh-TW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zh-TW" w:eastAsia="zh-TW"/>
        </w:rPr>
        <w:t>现场确认地点及联系方式</w:t>
      </w:r>
    </w:p>
    <w:tbl>
      <w:tblPr>
        <w:tblStyle w:val="5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5155"/>
        <w:gridCol w:w="2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vAlign w:val="center"/>
          </w:tcPr>
          <w:p>
            <w:pPr>
              <w:widowControl/>
              <w:spacing w:line="54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县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市、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区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卫健局</w:t>
            </w:r>
          </w:p>
        </w:tc>
        <w:tc>
          <w:tcPr>
            <w:tcW w:w="5155" w:type="dxa"/>
            <w:vAlign w:val="center"/>
          </w:tcPr>
          <w:p>
            <w:pPr>
              <w:widowControl/>
              <w:wordWrap w:val="0"/>
              <w:spacing w:line="54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地址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wordWrap w:val="0"/>
              <w:spacing w:line="54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998" w:type="dxa"/>
          </w:tcPr>
          <w:p>
            <w:pPr>
              <w:widowControl/>
              <w:wordWrap w:val="0"/>
              <w:spacing w:line="540" w:lineRule="atLeast"/>
              <w:jc w:val="left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东昌府区卫健局</w:t>
            </w:r>
          </w:p>
        </w:tc>
        <w:tc>
          <w:tcPr>
            <w:tcW w:w="51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东昌府区松桂路77号区卫健局1号楼408室</w:t>
            </w:r>
          </w:p>
        </w:tc>
        <w:tc>
          <w:tcPr>
            <w:tcW w:w="23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8419192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</w:tcPr>
          <w:p>
            <w:pPr>
              <w:widowControl/>
              <w:wordWrap w:val="0"/>
              <w:spacing w:line="540" w:lineRule="atLeast"/>
              <w:jc w:val="left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茌平区卫健局</w:t>
            </w:r>
          </w:p>
        </w:tc>
        <w:tc>
          <w:tcPr>
            <w:tcW w:w="51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茌平区新政西路776号</w:t>
            </w:r>
          </w:p>
        </w:tc>
        <w:tc>
          <w:tcPr>
            <w:tcW w:w="23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7128823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</w:tcPr>
          <w:p>
            <w:pPr>
              <w:widowControl/>
              <w:wordWrap w:val="0"/>
              <w:spacing w:line="540" w:lineRule="atLeast"/>
              <w:jc w:val="left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冠县卫健局</w:t>
            </w:r>
          </w:p>
        </w:tc>
        <w:tc>
          <w:tcPr>
            <w:tcW w:w="51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冠县建设北路79号 </w:t>
            </w:r>
          </w:p>
        </w:tc>
        <w:tc>
          <w:tcPr>
            <w:tcW w:w="23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5105526、5105514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</w:tcPr>
          <w:p>
            <w:pPr>
              <w:widowControl/>
              <w:wordWrap w:val="0"/>
              <w:spacing w:line="540" w:lineRule="atLeast"/>
              <w:jc w:val="left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临清卫健局</w:t>
            </w:r>
          </w:p>
        </w:tc>
        <w:tc>
          <w:tcPr>
            <w:tcW w:w="51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龙山路中段</w:t>
            </w:r>
          </w:p>
        </w:tc>
        <w:tc>
          <w:tcPr>
            <w:tcW w:w="23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</w:tcPr>
          <w:p>
            <w:pPr>
              <w:widowControl/>
              <w:wordWrap w:val="0"/>
              <w:spacing w:line="540" w:lineRule="atLeast"/>
              <w:jc w:val="left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莘县卫健局</w:t>
            </w:r>
          </w:p>
        </w:tc>
        <w:tc>
          <w:tcPr>
            <w:tcW w:w="51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莘县武阳街和甘泉路交口西侧150米路北</w:t>
            </w:r>
          </w:p>
        </w:tc>
        <w:tc>
          <w:tcPr>
            <w:tcW w:w="23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7127025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</w:tcPr>
          <w:p>
            <w:pPr>
              <w:widowControl/>
              <w:wordWrap w:val="0"/>
              <w:spacing w:line="540" w:lineRule="atLeast"/>
              <w:jc w:val="left"/>
              <w:rPr>
                <w:rFonts w:ascii="仿宋_GB2312" w:hAnsi="Arial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高唐县卫健局</w:t>
            </w:r>
          </w:p>
        </w:tc>
        <w:tc>
          <w:tcPr>
            <w:tcW w:w="51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Arial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时风科技楼卫生健康局1212室</w:t>
            </w:r>
          </w:p>
        </w:tc>
        <w:tc>
          <w:tcPr>
            <w:tcW w:w="23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Arial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6028622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</w:tcPr>
          <w:p>
            <w:pPr>
              <w:widowControl/>
              <w:wordWrap w:val="0"/>
              <w:spacing w:line="540" w:lineRule="atLeast"/>
              <w:jc w:val="left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东阿县卫健局</w:t>
            </w:r>
          </w:p>
        </w:tc>
        <w:tc>
          <w:tcPr>
            <w:tcW w:w="51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东阿县齐南路县卫生健康局309室</w:t>
            </w:r>
          </w:p>
        </w:tc>
        <w:tc>
          <w:tcPr>
            <w:tcW w:w="23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3276027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</w:tcPr>
          <w:p>
            <w:pPr>
              <w:widowControl/>
              <w:wordWrap w:val="0"/>
              <w:spacing w:line="540" w:lineRule="atLeast"/>
              <w:jc w:val="left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阳谷县卫健局</w:t>
            </w:r>
          </w:p>
        </w:tc>
        <w:tc>
          <w:tcPr>
            <w:tcW w:w="51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阳谷县谷山北路北首</w:t>
            </w:r>
          </w:p>
        </w:tc>
        <w:tc>
          <w:tcPr>
            <w:tcW w:w="23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7131859、7131818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</w:tcPr>
          <w:p>
            <w:pPr>
              <w:widowControl/>
              <w:wordWrap w:val="0"/>
              <w:spacing w:line="540" w:lineRule="atLeast"/>
              <w:jc w:val="left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度假区卫健局</w:t>
            </w:r>
          </w:p>
        </w:tc>
        <w:tc>
          <w:tcPr>
            <w:tcW w:w="51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南湖湿地公园（聊阳路与新南环交叉口）</w:t>
            </w:r>
          </w:p>
        </w:tc>
        <w:tc>
          <w:tcPr>
            <w:tcW w:w="23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6011963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</w:tcPr>
          <w:p>
            <w:pPr>
              <w:widowControl/>
              <w:wordWrap w:val="0"/>
              <w:spacing w:line="540" w:lineRule="atLeast"/>
              <w:jc w:val="left"/>
              <w:rPr>
                <w:rFonts w:ascii="仿宋_GB2312" w:hAnsi="Arial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开发区卫健局</w:t>
            </w:r>
          </w:p>
        </w:tc>
        <w:tc>
          <w:tcPr>
            <w:tcW w:w="51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Arial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开发区滦河路与庐山路交叉口西南60米裕昌国际金融中心A区1号楼515办公室</w:t>
            </w:r>
          </w:p>
        </w:tc>
        <w:tc>
          <w:tcPr>
            <w:tcW w:w="23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Arial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8516418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</w:tcPr>
          <w:p>
            <w:pPr>
              <w:widowControl/>
              <w:wordWrap w:val="0"/>
              <w:spacing w:line="540" w:lineRule="atLeast"/>
              <w:jc w:val="left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高新区卫健局</w:t>
            </w:r>
          </w:p>
        </w:tc>
        <w:tc>
          <w:tcPr>
            <w:tcW w:w="51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长江路1号高新区管委会2号办公楼415室</w:t>
            </w:r>
          </w:p>
        </w:tc>
        <w:tc>
          <w:tcPr>
            <w:tcW w:w="23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8507139</w:t>
            </w:r>
          </w:p>
        </w:tc>
      </w:tr>
    </w:tbl>
    <w:p>
      <w:pPr>
        <w:rPr>
          <w:rFonts w:hint="eastAsia" w:ascii="黑体" w:hAnsi="黑体" w:eastAsia="黑体"/>
          <w:bCs/>
          <w:color w:val="auto"/>
          <w:sz w:val="32"/>
          <w:szCs w:val="32"/>
        </w:rPr>
      </w:pPr>
    </w:p>
    <w:p>
      <w:pPr>
        <w:widowControl/>
        <w:wordWrap w:val="0"/>
        <w:spacing w:line="540" w:lineRule="atLeast"/>
        <w:ind w:firstLine="640"/>
        <w:jc w:val="left"/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温馨提示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市卫健委不接收个人材料，如考生有特殊情况，除规定时间外，请各县（市、区）卫健局、市直医疗卫生机构提前电话预约时间进行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现场确认和资格审核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。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请务必在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12月</w:t>
      </w:r>
    </w:p>
    <w:p>
      <w:pPr>
        <w:widowControl/>
        <w:wordWrap w:val="0"/>
        <w:spacing w:line="540" w:lineRule="atLeast"/>
        <w:jc w:val="left"/>
        <w:rPr>
          <w:rFonts w:ascii="黑体" w:hAnsi="宋体" w:eastAsia="黑体" w:cs="黑体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日1</w:t>
      </w:r>
      <w:r>
        <w:rPr>
          <w:rFonts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7点前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完成现场确认和资格审核</w:t>
      </w:r>
      <w:r>
        <w:rPr>
          <w:rFonts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>
      <w:pPr>
        <w:rPr>
          <w:rFonts w:hint="eastAsia" w:ascii="黑体" w:hAnsi="黑体" w:eastAsia="黑体"/>
          <w:bCs/>
          <w:color w:val="auto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2098" w:right="1588" w:bottom="1588" w:left="1588" w:header="851" w:footer="992" w:gutter="0"/>
      <w:pgNumType w:fmt="decimal"/>
      <w:cols w:space="425" w:num="1"/>
      <w:docGrid w:type="linesAndChars" w:linePitch="298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right="360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>7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360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 xml:space="preserve">— 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>7</w:t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280" w:firstLineChars="100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MGQxMDhlYmI5NzYxZDhhNTU2ZjU5ZTgzNTE3YzIifQ=="/>
  </w:docVars>
  <w:rsids>
    <w:rsidRoot w:val="35C7601C"/>
    <w:rsid w:val="35C7601C"/>
    <w:rsid w:val="5D2E00D9"/>
    <w:rsid w:val="678D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2022-12-13T10:07:00Z</dcterms:created>
  <dc:creator>lenovo</dc:creator>
  <cp:lastModifiedBy>沈彤</cp:lastModifiedBy>
  <cp:lastPrinted>2023-12-05T01:23:16Z</cp:lastPrinted>
  <dcterms:modified xsi:type="dcterms:W3CDTF">2023-12-05T01:23:20Z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AE635B3E777B41F29800BC6CE6929A87_13</vt:lpwstr>
  </property>
</Properties>
</file>